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C4AF86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</w:t>
      </w:r>
      <w:r w:rsidR="0028193C">
        <w:rPr>
          <w:color w:val="000000"/>
          <w:sz w:val="20"/>
          <w:szCs w:val="20"/>
        </w:rPr>
        <w:t>3</w:t>
      </w:r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77777777" w:rsidR="00FC6ED9" w:rsidRDefault="00273F92">
      <w:pPr>
        <w:ind w:right="113"/>
        <w:jc w:val="both"/>
      </w:pPr>
      <w:r>
        <w:rPr>
          <w:color w:val="00000A"/>
          <w:highlight w:val="white"/>
        </w:rPr>
        <w:t>Zgodnie z art. 13 rozporządzenia Parlamentu Europejskiego i Rady (UE) 2016/679 z 27.04.2016 r.              w sprawie ochrony osób fizycznych w związku z przetwarzaniem danych osobowych i w sprawie swobodnego przepływu takich danych oraz uchylenia dyrektywy 95/46/WE (ogólne rozporządzenie o ochronie danych) (Dz.Urz. UE L 119.1 ) – dalej RODO − informujemy, że będą Pani/Panu przysługiwały określone poniżej prawa związane z przetwarzaniem Pani/Pana danych osobowych przez Gminny Ośrodek Pomocy Społecznej w Malczycach z siedzibą w Malczycach, ul. Traugutta 15.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77777777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Gminny Ośrodek Pomocy Społecznej w Malczycach z siedzibą: ul. Traugutta 15,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>pisemnie na adres siedziby, wskazany 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30E72AFA" w:rsidR="00FC6ED9" w:rsidRDefault="00273F92">
      <w:pPr>
        <w:spacing w:after="160"/>
        <w:ind w:right="113"/>
        <w:jc w:val="both"/>
      </w:pPr>
      <w:r>
        <w:t xml:space="preserve">Po nawiązaniu współpracy na podstawie umowy </w:t>
      </w:r>
      <w:r w:rsidR="0056073A">
        <w:t>o pracę</w:t>
      </w:r>
      <w:r>
        <w:t xml:space="preserve"> Pani/Pana dane osobowe będą przetwarzane 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>e) żądania od administratora informacji, czy poinformował każdego odbiorcę, któremu ujawniono dane osobowe o wykonaniu operacji na danych, o których mowa w pkt b,c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ED9"/>
    <w:rsid w:val="00273F92"/>
    <w:rsid w:val="0028193C"/>
    <w:rsid w:val="0056073A"/>
    <w:rsid w:val="00670F92"/>
    <w:rsid w:val="009B2708"/>
    <w:rsid w:val="00A57787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EC0D"/>
  <w15:docId w15:val="{50528FB9-F42A-4281-9959-DF655950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2024-12-06T07:48:00Z</dcterms:created>
  <dcterms:modified xsi:type="dcterms:W3CDTF">2025-11-25T08:59:00Z</dcterms:modified>
</cp:coreProperties>
</file>